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ED47B7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قرارداد مدیریت پیج / مدیریت شبکه‌های اجتماعی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تاریخ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………………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میان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  <w:r w:rsidRPr="00ED47B7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bookmarkStart w:id="0" w:name="_GoBack"/>
      <w:bookmarkEnd w:id="0"/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شناسه ملی / کد ملی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پیمانکار (مدیر پیج / مجری خدمات)</w:t>
      </w:r>
      <w:r w:rsidRPr="00ED47B7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شناسه ملی / کد ملی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ED47B7">
        <w:rPr>
          <w:rFonts w:ascii="Times New Roman" w:eastAsia="Times New Roman" w:hAnsi="Times New Roman" w:cs="B Nazanin"/>
          <w:sz w:val="28"/>
          <w:szCs w:val="28"/>
        </w:rPr>
        <w:br/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که از این پس در این قرارداد به‌ترتیب «کارفرما» و «پیمانکار» نامیده می‌شوند، با شرایط زیر منعقد گردید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موض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وع قرارداد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موضوع قرارداد عبارت است از مدیریت، برنامه‌ریزی، تولید، انتشار و بهینه‌سازی محتوای صفحات متعلق به کارفرما در شبکه‌های اجتماعی و پلتفرم‌های دیجیتال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خدمات موضوع قرارداد می‌تواند شامل موارد زیر باشد اما محدود به آنها نیست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تدوین استراتژی محتوایی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طراحی تقویم انتشار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تولید محتوای متنی، تصویری و ویدئویی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طراحی پست، استوری و ریلز / ویدئوی کوتاه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زمان‌بندی و انتشار محتوا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پاسخگویی به پیام‌ها، کامنت‌ها و تعاملات کاربران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تحلیل داده‌ها و گزارش‌گیری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اجرای کمپین‌های تبلیغاتی (در صورت توافق)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مدیریت تعامل با مخاطبان</w:t>
      </w:r>
    </w:p>
    <w:p w:rsidR="00ED47B7" w:rsidRPr="00ED47B7" w:rsidRDefault="00ED47B7" w:rsidP="00ED47B7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بهینه‌سازی نرخ تعامل</w:t>
      </w:r>
      <w:r w:rsidRPr="00ED47B7">
        <w:rPr>
          <w:rFonts w:ascii="Times New Roman" w:eastAsia="Times New Roman" w:hAnsi="Times New Roman" w:cs="B Nazanin"/>
          <w:sz w:val="28"/>
          <w:szCs w:val="28"/>
        </w:rPr>
        <w:t xml:space="preserve"> (Engagement)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شرح دقیق خدمات در پیوست قرارداد مشخص می‌شود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2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مدت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مدت قرارداد از تاریخ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……………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تا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……………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مدت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…………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سال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تعیین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می‌گردد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تمدید قرارداد صرفاً با توافق کتبی طرفین معتبر خواهد بود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3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تعهدات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پیمانکار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متعهد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خدمات موضوع قرارداد را با رعایت استانداردهای حرفه‌ای اجرا نماید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محتوای متناسب با هویت برند و مخاطب هدف تولید کند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برنامه انتشار منظم را رعایت نماید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 چارچوب سیاست‌های تعیین‌شده توسط کارفرما فعالیت کند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گزارش عملکرد دوره‌ای ارائه دهد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امنیت دسترسی‌های واگذار شده را حفظ کند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D47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حجم خدمات ماهانه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موظف است ماهانه حداقل موارد زیر را ارائه نماید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</w:rPr>
        <w:lastRenderedPageBreak/>
        <w:t xml:space="preserve">… 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پست</w:t>
      </w:r>
    </w:p>
    <w:p w:rsidR="00ED47B7" w:rsidRPr="00ED47B7" w:rsidRDefault="00ED47B7" w:rsidP="00ED47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</w:rPr>
        <w:t xml:space="preserve">… 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استوری</w:t>
      </w:r>
    </w:p>
    <w:p w:rsidR="00ED47B7" w:rsidRPr="00ED47B7" w:rsidRDefault="00ED47B7" w:rsidP="00ED47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</w:rPr>
        <w:t xml:space="preserve">… 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محتوای ویدئویی</w:t>
      </w:r>
    </w:p>
    <w:p w:rsidR="00ED47B7" w:rsidRPr="00ED47B7" w:rsidRDefault="00ED47B7" w:rsidP="00ED47B7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</w:rPr>
        <w:t xml:space="preserve">… 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گزارش تحلیلی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هرگونه افزایش حجم خارج از قرارداد مشمول توافق مالی جداگانه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4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تعهدات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کارفرما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کارفرما متعهد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دسترسی‌های لازم را در اختیار پیمانکار قرار دهد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اطلاعات، تصاویر، مشخصات محصولات یا خدمات را به‌موقع ارائه کند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تأییدیه‌های لازم برای انتشار محتوا را در زمان مناسب اعلام نماید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هزینه قرارداد را در موعد مقرر پرداخت کند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از تغییر رمزها یا محدودسازی دسترسی بدون اطلاع قبلی خودداری نماید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چنانچه کارفرما در ارائه اطلاعات یا تأیید محتوا تأخیر داشته باشد، زمان‌بندی اجرای خدمات متناسب تمدید خواهد شد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5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حدود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اختیارات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پیمانکار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صرفاً در محدوده اختیارات زیر مجاز به فعالیت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انتشار محتوا</w:t>
      </w:r>
    </w:p>
    <w:p w:rsidR="00ED47B7" w:rsidRPr="00ED47B7" w:rsidRDefault="00ED47B7" w:rsidP="00ED47B7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پاسخ به تعاملات عمومی</w:t>
      </w:r>
    </w:p>
    <w:p w:rsidR="00ED47B7" w:rsidRPr="00ED47B7" w:rsidRDefault="00ED47B7" w:rsidP="00ED47B7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مدیریت ارتباطات معمول کاربران</w:t>
      </w:r>
    </w:p>
    <w:p w:rsidR="00ED47B7" w:rsidRPr="00ED47B7" w:rsidRDefault="00ED47B7" w:rsidP="00ED47B7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حذف یا مدیریت پیام‌های اسپم یا توهین‌آمیز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بدون مجوز کتبی کارفرما حق انجام موارد زیر را ندارد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تغییر مالکیت حساب</w:t>
      </w:r>
    </w:p>
    <w:p w:rsidR="00ED47B7" w:rsidRPr="00ED47B7" w:rsidRDefault="00ED47B7" w:rsidP="00ED47B7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انتقال دسترسی مدیریتی به شخص ثالث</w:t>
      </w:r>
    </w:p>
    <w:p w:rsidR="00ED47B7" w:rsidRPr="00ED47B7" w:rsidRDefault="00ED47B7" w:rsidP="00ED47B7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اجرای تبلیغات پولی با بودجه کارفرما</w:t>
      </w:r>
    </w:p>
    <w:p w:rsidR="00ED47B7" w:rsidRPr="00ED47B7" w:rsidRDefault="00ED47B7" w:rsidP="00ED47B7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انتشار اطلاعیه‌های رسمی حساس</w:t>
      </w:r>
    </w:p>
    <w:p w:rsidR="00ED47B7" w:rsidRPr="00ED47B7" w:rsidRDefault="00ED47B7" w:rsidP="00ED47B7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ارائه تعهد مالی یا قراردادی به کاربران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6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تولید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محتوا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تأیید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نهایی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کلیه محتواهای تولیدشده باید دارای ویژگی‌های زیر باشند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اختصاصی و غیرکپی</w:t>
      </w:r>
    </w:p>
    <w:p w:rsidR="00ED47B7" w:rsidRPr="00ED47B7" w:rsidRDefault="00ED47B7" w:rsidP="00ED47B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منطبق با برند</w:t>
      </w:r>
    </w:p>
    <w:p w:rsidR="00ED47B7" w:rsidRPr="00ED47B7" w:rsidRDefault="00ED47B7" w:rsidP="00ED47B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حرفه‌ای و باکیفیت</w:t>
      </w:r>
    </w:p>
    <w:p w:rsidR="00ED47B7" w:rsidRPr="00ED47B7" w:rsidRDefault="00ED47B7" w:rsidP="00ED47B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فاقد محتوای مغایر قانون</w:t>
      </w:r>
    </w:p>
    <w:p w:rsidR="00ED47B7" w:rsidRPr="00ED47B7" w:rsidRDefault="00ED47B7" w:rsidP="00ED47B7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مطابق سیاست تبلیغاتی کارفرما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 صورت توافق، محتوا پیش از انتشار باید به تأیید کارفرما برسد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عدم اعلام نظر کارفرما ظرف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ساعت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/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به‌منزله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تأیید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تلقی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خواهد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شد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مگر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خلاف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آن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توافق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شود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7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مدیریت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پیام‌ها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تعامل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با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مخاطب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 صورت شمول خدمات ادمینی، پیمانکار موظف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پاسخگویی محترمانه و حرفه‌ای داشته باشد</w:t>
      </w:r>
    </w:p>
    <w:p w:rsidR="00ED47B7" w:rsidRPr="00ED47B7" w:rsidRDefault="00ED47B7" w:rsidP="00ED47B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اطلاعات غیرمجاز ارائه نکند</w:t>
      </w:r>
    </w:p>
    <w:p w:rsidR="00ED47B7" w:rsidRPr="00ED47B7" w:rsidRDefault="00ED47B7" w:rsidP="00ED47B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شکایات کاربران را ثبت و گزارش کند</w:t>
      </w:r>
    </w:p>
    <w:p w:rsidR="00ED47B7" w:rsidRPr="00ED47B7" w:rsidRDefault="00ED47B7" w:rsidP="00ED47B7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پیام‌های حساس را به کارفرما ارجاع دهد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حق ارائه وعده، ضمانت، قیمت‌گذاری نهایی یا تعهد رسمی بدون مجوز را ندارد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8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گزارش‌دهی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ارزیابی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عملکرد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موظف است به‌صورت دوره‌ای گزارش عملکرد ارائه دهد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گزارش می‌تواند شامل موارد زیر باشد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رشد دنبال‌کنندگان</w:t>
      </w:r>
    </w:p>
    <w:p w:rsidR="00ED47B7" w:rsidRPr="00ED47B7" w:rsidRDefault="00ED47B7" w:rsidP="00ED47B7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میزان بازدید</w:t>
      </w:r>
    </w:p>
    <w:p w:rsidR="00ED47B7" w:rsidRPr="00ED47B7" w:rsidRDefault="00ED47B7" w:rsidP="00ED47B7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نرخ تعامل</w:t>
      </w:r>
    </w:p>
    <w:p w:rsidR="00ED47B7" w:rsidRPr="00ED47B7" w:rsidRDefault="00ED47B7" w:rsidP="00ED47B7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عملکرد کمپین‌ها</w:t>
      </w:r>
    </w:p>
    <w:p w:rsidR="00ED47B7" w:rsidRPr="00ED47B7" w:rsidRDefault="00ED47B7" w:rsidP="00ED47B7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تحلیل رفتار مخاطب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شاخص‌های ارزیابی عملکرد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 xml:space="preserve"> (KPI) 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 پیوست قرارداد تعیین می‌گردد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9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مبلغ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شرایط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پرداخت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مبلغ قرارداد برابر است با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………………… </w:t>
      </w:r>
      <w:r w:rsidRPr="00ED47B7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تومان / ریال در ماه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نحوه پرداخت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</w:rPr>
        <w:t xml:space="preserve">… 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درصد پیش‌پرداخت</w:t>
      </w:r>
    </w:p>
    <w:p w:rsidR="00ED47B7" w:rsidRPr="00ED47B7" w:rsidRDefault="00ED47B7" w:rsidP="00ED47B7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</w:rPr>
        <w:t xml:space="preserve">… 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درصد در پایان دوره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در صورت تأخیر بیش از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د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ر پرداخت، پیمانکار مجاز به تعلیق خدمات خواهد بود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10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خدمات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خارج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از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موارد زیر خارج از قرارداد بوده و هزینه جداگانه دارند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عکاسی حرفه‌ای</w:t>
      </w:r>
    </w:p>
    <w:p w:rsidR="00ED47B7" w:rsidRPr="00ED47B7" w:rsidRDefault="00ED47B7" w:rsidP="00ED47B7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فیلمبرداری</w:t>
      </w:r>
    </w:p>
    <w:p w:rsidR="00ED47B7" w:rsidRPr="00ED47B7" w:rsidRDefault="00ED47B7" w:rsidP="00ED47B7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تبلیغات پولی</w:t>
      </w:r>
    </w:p>
    <w:p w:rsidR="00ED47B7" w:rsidRPr="00ED47B7" w:rsidRDefault="00ED47B7" w:rsidP="00ED47B7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همکاری با اینفلوئنسرها</w:t>
      </w:r>
    </w:p>
    <w:p w:rsidR="00ED47B7" w:rsidRPr="00ED47B7" w:rsidRDefault="00ED47B7" w:rsidP="00ED47B7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طراحی کمپین‌های ویژه</w:t>
      </w:r>
    </w:p>
    <w:p w:rsidR="00ED47B7" w:rsidRPr="00ED47B7" w:rsidRDefault="00ED47B7" w:rsidP="00ED47B7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پروژه‌های فوری خارج از برنامه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11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محرمانگی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تمام اطلاعات مربوط به کسب‌وکار کارفرما محرمانه محسوب می‌شود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متعهد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اطلاعات را افشا نکند</w:t>
      </w:r>
    </w:p>
    <w:p w:rsidR="00ED47B7" w:rsidRPr="00ED47B7" w:rsidRDefault="00ED47B7" w:rsidP="00ED47B7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داده‌ها را در اختیار اشخاص ثالث قرار ندهد</w:t>
      </w:r>
    </w:p>
    <w:p w:rsidR="00ED47B7" w:rsidRPr="00ED47B7" w:rsidRDefault="00ED47B7" w:rsidP="00ED47B7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از اطلاعات برای منافع شخصی استفاده نکند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این تعهد پس از پایان قرارداد نیز معتبر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12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مالکیت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محتوا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دسترسی‌ها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مالکیت کلیه حساب‌ها، صفحات، فایل‌ها، اطلاعات کاربران و داده‌های عملکردی متعلق به کارفرما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پس از تسویه کامل مطالبات، محتوای تولیدشده نیز در مالکیت کارفرما خواهد بود مگر خلاف آن توافق شده باشد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پس از پایان همکاری موظف است تمامی دسترسی‌ها را تحویل داده و دسترسی خود را حذف نماید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13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عدم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رقابت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جذب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نیرو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پیمانکار بدون رضایت کتبی کارفرما حق استفاده از اطلاعات تجاری برای کمک مستقیم به رقبای مشخص‌شده کارفرما را در مدت قرارداد ندارد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همچنین طرفین بدون رضایت کتبی یکدیگر حق جذب مستقیم نیروهای کلیدی طرف مقابل را تا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پس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پایان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قرارداد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ندارند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14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خسارت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و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ضمانت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اجرا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 صورت نقض تعهدات قراردادی، طرف متخلف مسئول جبران خسارات مستقیم و قابل اثبات خواهد بود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از جمله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افشای اطلاعات محرمانه</w:t>
      </w:r>
    </w:p>
    <w:p w:rsidR="00ED47B7" w:rsidRPr="00ED47B7" w:rsidRDefault="00ED47B7" w:rsidP="00ED47B7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از دست رفتن دسترسی حساب</w:t>
      </w:r>
    </w:p>
    <w:p w:rsidR="00ED47B7" w:rsidRPr="00ED47B7" w:rsidRDefault="00ED47B7" w:rsidP="00ED47B7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قصور حرفه‌ای مؤثر بر اعتبار برند</w:t>
      </w:r>
    </w:p>
    <w:p w:rsidR="00ED47B7" w:rsidRPr="00ED47B7" w:rsidRDefault="00ED47B7" w:rsidP="00ED47B7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تأخیر مستمر در انجام خدمات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15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فسخ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قرارداد در شرایط زیر قابل فسخ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D47B7" w:rsidRPr="00ED47B7" w:rsidRDefault="00ED47B7" w:rsidP="00ED47B7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عدم انجام تعهدات اساسی</w:t>
      </w:r>
    </w:p>
    <w:p w:rsidR="00ED47B7" w:rsidRPr="00ED47B7" w:rsidRDefault="00ED47B7" w:rsidP="00ED47B7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تأخیر مکرر در پرداخت</w:t>
      </w:r>
    </w:p>
    <w:p w:rsidR="00ED47B7" w:rsidRPr="00ED47B7" w:rsidRDefault="00ED47B7" w:rsidP="00ED47B7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نقض محرمانگی</w:t>
      </w:r>
    </w:p>
    <w:p w:rsidR="00ED47B7" w:rsidRPr="00ED47B7" w:rsidRDefault="00ED47B7" w:rsidP="00ED47B7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سوءاستفاده از دسترسی‌ها</w:t>
      </w:r>
    </w:p>
    <w:p w:rsidR="00ED47B7" w:rsidRPr="00ED47B7" w:rsidRDefault="00ED47B7" w:rsidP="00ED47B7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توافق کتبی طرفین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اعلام فسخ باید حداقل </w:t>
      </w:r>
      <w:r w:rsidRPr="00ED47B7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پیش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اجرا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انجام</w:t>
      </w: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sz w:val="28"/>
          <w:szCs w:val="28"/>
          <w:rtl/>
        </w:rPr>
        <w:t>شود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16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فورس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ماژور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 صورت وقوع حوادث خارج از کنترل طرفین مانند قطعی گسترده اینترنت، اختلال سراسری پلتفرم‌ها، جنگ، سیل یا زلزله، مسئولیتی بابت تأخیر متوجه طرفین نخواهد بود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17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حل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اختلاف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اختلافات ناشی از قرارداد ابتدا از طریق مذاکره حل خواهد شد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در صورت عدم توافق، مرجع قانونی صالح به موضوع رسیدگی می‌نماید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18 </w:t>
      </w:r>
      <w:r w:rsidRPr="00ED47B7">
        <w:rPr>
          <w:rFonts w:ascii="Sakkal Majalla" w:eastAsia="Times New Roman" w:hAnsi="Sakkal Majalla" w:cs="Sakkal Majalla" w:hint="cs"/>
          <w:b/>
          <w:bCs/>
          <w:sz w:val="40"/>
          <w:szCs w:val="40"/>
          <w:rtl/>
        </w:rPr>
        <w:t>—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نسخ</w:t>
      </w:r>
      <w:r w:rsidRPr="00ED47B7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 </w:t>
      </w:r>
      <w:r w:rsidRPr="00ED47B7">
        <w:rPr>
          <w:rFonts w:ascii="Times New Roman" w:eastAsia="Times New Roman" w:hAnsi="Times New Roman" w:cs="B Nazanin" w:hint="cs"/>
          <w:b/>
          <w:bCs/>
          <w:sz w:val="40"/>
          <w:szCs w:val="40"/>
          <w:rtl/>
        </w:rPr>
        <w:t>قرارداد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این قرارداد در 18 ماده و 2 نسخه با اعتبار یکسان تنظیم و امضا شد و برای طرفین لازم‌الاجرا است</w:t>
      </w:r>
      <w:r w:rsidRPr="00ED47B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امضای کارفرما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__________</w:t>
      </w:r>
    </w:p>
    <w:p w:rsidR="00ED47B7" w:rsidRPr="00ED47B7" w:rsidRDefault="00ED47B7" w:rsidP="00ED47B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D47B7">
        <w:rPr>
          <w:rFonts w:ascii="Times New Roman" w:eastAsia="Times New Roman" w:hAnsi="Times New Roman" w:cs="B Nazanin"/>
          <w:sz w:val="28"/>
          <w:szCs w:val="28"/>
          <w:rtl/>
        </w:rPr>
        <w:t>امضای پیمانکار</w:t>
      </w:r>
      <w:r w:rsidRPr="00ED47B7">
        <w:rPr>
          <w:rFonts w:ascii="Times New Roman" w:eastAsia="Times New Roman" w:hAnsi="Times New Roman" w:cs="B Nazanin"/>
          <w:sz w:val="28"/>
          <w:szCs w:val="28"/>
        </w:rPr>
        <w:t>: __________</w:t>
      </w:r>
    </w:p>
    <w:p w:rsidR="000A4B17" w:rsidRPr="00ED47B7" w:rsidRDefault="000A4B17" w:rsidP="00ED47B7">
      <w:pPr>
        <w:bidi/>
        <w:rPr>
          <w:rFonts w:cs="B Nazanin"/>
          <w:sz w:val="24"/>
          <w:szCs w:val="24"/>
        </w:rPr>
      </w:pPr>
    </w:p>
    <w:sectPr w:rsidR="000A4B17" w:rsidRPr="00ED47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604B"/>
    <w:multiLevelType w:val="multilevel"/>
    <w:tmpl w:val="BCA2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C6AF9"/>
    <w:multiLevelType w:val="multilevel"/>
    <w:tmpl w:val="3888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F4B81"/>
    <w:multiLevelType w:val="multilevel"/>
    <w:tmpl w:val="C75E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61552"/>
    <w:multiLevelType w:val="multilevel"/>
    <w:tmpl w:val="3062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26E22"/>
    <w:multiLevelType w:val="multilevel"/>
    <w:tmpl w:val="BB88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B33A6"/>
    <w:multiLevelType w:val="multilevel"/>
    <w:tmpl w:val="2882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7149A"/>
    <w:multiLevelType w:val="multilevel"/>
    <w:tmpl w:val="03DE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17914"/>
    <w:multiLevelType w:val="multilevel"/>
    <w:tmpl w:val="A5E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51D9A"/>
    <w:multiLevelType w:val="multilevel"/>
    <w:tmpl w:val="BA8C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D7B38"/>
    <w:multiLevelType w:val="multilevel"/>
    <w:tmpl w:val="BA98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5B12DF"/>
    <w:multiLevelType w:val="multilevel"/>
    <w:tmpl w:val="32F4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56403"/>
    <w:multiLevelType w:val="multilevel"/>
    <w:tmpl w:val="1A1A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8F2602"/>
    <w:multiLevelType w:val="multilevel"/>
    <w:tmpl w:val="8AD2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5731FF"/>
    <w:multiLevelType w:val="multilevel"/>
    <w:tmpl w:val="8F4C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7"/>
  </w:num>
  <w:num w:numId="11">
    <w:abstractNumId w:val="3"/>
  </w:num>
  <w:num w:numId="12">
    <w:abstractNumId w:val="4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52D"/>
    <w:rsid w:val="0009152D"/>
    <w:rsid w:val="000A4B17"/>
    <w:rsid w:val="006234EC"/>
    <w:rsid w:val="00ED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5FCAEDF-87BF-4C97-AE2D-3E0B6E33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47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D47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D47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7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D47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D47B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D4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cp:lastPrinted>2026-07-04T08:04:00Z</cp:lastPrinted>
  <dcterms:created xsi:type="dcterms:W3CDTF">2026-07-04T07:48:00Z</dcterms:created>
  <dcterms:modified xsi:type="dcterms:W3CDTF">2026-07-04T08:04:00Z</dcterms:modified>
</cp:coreProperties>
</file>